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2020年盐池县书香雅苑25号楼建设工程资金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（一）年初批复下达盐池县书香雅苑25号楼建设工程资金预算和绩效目标情况。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2020年下达我局盐池县书香雅苑25号楼建设工程资金共50.263万元。主要绩效目标：完成书香雅苑25号楼公共租赁住房建设工程。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（二）年度中由县级资金安排下达盐池县书香雅苑25号楼建设工程资金预算和绩效目标情况。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根据《关于盐池县2020年财政预算划转通知书》（〔2020〕盐财预（公共预算）字第150号）文件要求2020年盐池县书香雅苑25号楼建设工程项目资金50.263万元，用于盐池县书香雅苑25号楼公共租赁住房建设工程。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二、绩效目标实现情况分析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（一）项目资金情况分析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1.项目资金到位情况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2020年盐池县书香雅苑25号楼建设工程资金计划县政府下拨资金50.263万元，到位资金50.263万元，资金到位率100%。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2.项目资金执行情况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2020年盐池县书香雅苑25号楼建设工程资金项目预算资金已全部安排，并按项目建设要求和进度全部落实到位。2020实际总支出为50.263万元，资金执行率100%。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3.项目资金管理情况。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盐池县书香雅苑25号楼建设工程资金项目专项资金管理严格执行《中央财政专项补助资金管理办法》《自治区财政专项补助资金管理办法》和《中央对地方专项转移支付绩效目标管理暂行办法》的规定，资金的拨付有完整的审批程序和手续，在资金用途、支付条件、支付计划等方面，按照分级责任制，项目管理人员和财务人员分别审核签字，法定代表人最终确认签字制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完成书香雅苑25号楼公共租赁住房建设工程，完成率100%。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（二）项目绩效指标完成情况分析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1.产出指标完成情况分析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（1）项目完成数量：完成书香雅苑25号楼公共租赁住房建设面积956.04平方米。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（2）项目完成质量：促进就业，使低收入家庭以及建档立卡户无房现象得以改制，让更多低收入人员有房住。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（3）项目实施进度：项目从前期招标到后期建设，严格按照财政预算划转通知书指标金额进行实施。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（4）项目成本节约情况：控制成本是关系减少无用消耗，提高有效投入能力，取得经济效益和社会效益的综合平衡。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在确保质量和使用寿命的前提下，合理降低采购价格，减少安装管理费用的支出，做到“集中、快速”安装，提高社会效益及节约项目成本。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2.效益指标完成情况分析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（1）项目实施的经济效益：随着人们生活水平不断提高，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通过公租房的建设，即带动了社会投资，促进居民消费，扩大了社会就业，又发展社会管理。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提高低收入家庭住房率。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（2）项目实施的生态效益：本项目使得低收入人群，彻底缓解住房带来的压力，从一定程度上减轻生态环境破坏，维持区域生态平衡。项目通过住房集中，可以有效管制、提升居民居住环境质量，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保障性公共租赁住房建设项目，实现改造、提升保障性住房功能配套和居住环境，解决城镇中低收入家庭住房困难户的居住问题，促进了社会的和谐稳定发展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（3）项目实施的社会效益：由于盐池县区域的住房资源异常贫乏，财政资金的有限指标，盐池县书香雅苑25号楼建设工程资金的有效实施，有利于改善当地生态环境，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解决城镇中低收入家庭住房困难户的居住问题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对促进当地经济社会进一步发展、民族团结和社会稳定、建设社会主义具有重要的作用。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line="560" w:lineRule="exact"/>
        <w:ind w:left="0" w:leftChars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（4）项目实施的可持续影响：</w:t>
      </w:r>
      <w:r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highlight w:val="none"/>
          <w:u w:val="none"/>
          <w:vertAlign w:val="baseline"/>
          <w:lang w:val="en-US" w:eastAsia="zh-CN" w:bidi="ar-SA"/>
        </w:rPr>
        <w:t>公租房不仅解决广大中低收入者的居住问题，还能进一步改善投资环境，吸引更多企业来我县投资，推动经济社会又好又快发展</w:t>
      </w:r>
      <w:r>
        <w:rPr>
          <w:rFonts w:hint="eastAsia" w:ascii="宋体" w:hAnsi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highlight w:val="none"/>
          <w:u w:val="none"/>
          <w:vertAlign w:val="baseline"/>
          <w:lang w:val="en-US" w:eastAsia="zh-CN" w:bidi="ar-SA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对可持续发展有着重要的作用。所有项目达到预期要求，试运行良好，效益发挥明显。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3.满意度指标完成情况分析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自2020年以来，我单位对全部项目实施和整体社会效益及满意度等各项指标调查，基本情况是群众对项目实施满意度达89%。项目社会效益和经济效益明显，达到了预期效果。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2020年度投入盐池县书香雅苑25号楼建设工程目标全部完成，均达到了绩效目标。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（一）自评结果。绩效评价中，经过对评价资料、财务资料和统计数据的认真分析和核查，2020年度县政府项目资金盐池县书香雅苑25号楼建设工程资金项目绩效自评指标得分90分。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二）对评价结果应用和公开情况。通过我县2020年实施盐池县书香雅苑25号楼建设工程资金建设项目主管部门将对绩效自评结果进行抽查，将绩效自评结果与下一年度项目预算联系，作为以后年度项目立项和经费支持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（三）项目主管部门将按照财政部门的统一要求，对绩效评价情况予以公开。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无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A7"/>
    <w:rsid w:val="004D2AA7"/>
    <w:rsid w:val="01476709"/>
    <w:rsid w:val="014F2DB1"/>
    <w:rsid w:val="01DD0C0E"/>
    <w:rsid w:val="02422210"/>
    <w:rsid w:val="03BF781A"/>
    <w:rsid w:val="072C6FDB"/>
    <w:rsid w:val="09723454"/>
    <w:rsid w:val="0A8C2CA0"/>
    <w:rsid w:val="0FEB48FF"/>
    <w:rsid w:val="10DE0D0B"/>
    <w:rsid w:val="119F0DDE"/>
    <w:rsid w:val="12FF6BED"/>
    <w:rsid w:val="14EF42C1"/>
    <w:rsid w:val="16E54694"/>
    <w:rsid w:val="16F76538"/>
    <w:rsid w:val="17CF40C9"/>
    <w:rsid w:val="1AAD1466"/>
    <w:rsid w:val="1B965EE2"/>
    <w:rsid w:val="1C612191"/>
    <w:rsid w:val="1CE76BFD"/>
    <w:rsid w:val="1DF25307"/>
    <w:rsid w:val="1E4E7908"/>
    <w:rsid w:val="1EAD6EE0"/>
    <w:rsid w:val="1F6B29C6"/>
    <w:rsid w:val="1F890B97"/>
    <w:rsid w:val="227D3758"/>
    <w:rsid w:val="22C2273E"/>
    <w:rsid w:val="246B0D04"/>
    <w:rsid w:val="24BF4EBC"/>
    <w:rsid w:val="2DE72CDE"/>
    <w:rsid w:val="30754B86"/>
    <w:rsid w:val="324003E3"/>
    <w:rsid w:val="329A0EE5"/>
    <w:rsid w:val="329B6B7E"/>
    <w:rsid w:val="34BD6234"/>
    <w:rsid w:val="3A571945"/>
    <w:rsid w:val="3A9C5D4E"/>
    <w:rsid w:val="3C150741"/>
    <w:rsid w:val="3C686E8F"/>
    <w:rsid w:val="3D7F0A50"/>
    <w:rsid w:val="3DA7199A"/>
    <w:rsid w:val="40C275C9"/>
    <w:rsid w:val="43075810"/>
    <w:rsid w:val="43F000C8"/>
    <w:rsid w:val="444B087F"/>
    <w:rsid w:val="44A83F9D"/>
    <w:rsid w:val="46B26D35"/>
    <w:rsid w:val="48A95D67"/>
    <w:rsid w:val="4B123432"/>
    <w:rsid w:val="4B7D63BF"/>
    <w:rsid w:val="4C193E67"/>
    <w:rsid w:val="4E0114A6"/>
    <w:rsid w:val="4E772EBB"/>
    <w:rsid w:val="4F025ADA"/>
    <w:rsid w:val="4FA60C94"/>
    <w:rsid w:val="4FB10340"/>
    <w:rsid w:val="4FFB1A68"/>
    <w:rsid w:val="51657823"/>
    <w:rsid w:val="52554F3D"/>
    <w:rsid w:val="544548D3"/>
    <w:rsid w:val="567A5217"/>
    <w:rsid w:val="56E228E8"/>
    <w:rsid w:val="57994A3F"/>
    <w:rsid w:val="5A142F27"/>
    <w:rsid w:val="5B844645"/>
    <w:rsid w:val="5BA169EF"/>
    <w:rsid w:val="628A634B"/>
    <w:rsid w:val="68424C81"/>
    <w:rsid w:val="6B60424A"/>
    <w:rsid w:val="6D9A67DE"/>
    <w:rsid w:val="713D3C53"/>
    <w:rsid w:val="717A1728"/>
    <w:rsid w:val="765F3C2F"/>
    <w:rsid w:val="76936052"/>
    <w:rsid w:val="792F515C"/>
    <w:rsid w:val="7A5B5F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2020-06-15T09:39:00Z</dcterms:created>
  <dc:creator>Administrator</dc:creator>
  <cp:lastModifiedBy>Administrator</cp:lastModifiedBy>
  <cp:lastPrinted>2020-07-17T01:52:00Z</cp:lastPrinted>
  <dcterms:modified xsi:type="dcterms:W3CDTF">2021-03-29T00:11:02Z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AE1ED00283274D39BD5F5BB171EBEB63</vt:lpwstr>
  </property>
</Properties>
</file>